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2CA3" w14:textId="77777777" w:rsidR="00D71F47" w:rsidRPr="005B221C" w:rsidRDefault="00D71F47">
      <w:pPr>
        <w:jc w:val="center"/>
        <w:rPr>
          <w:rFonts w:ascii="Times New Roman" w:hAnsi="Times New Roman"/>
          <w:b/>
          <w:smallCap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5B221C">
        <w:rPr>
          <w:rFonts w:ascii="Times New Roman" w:hAnsi="Times New Roman"/>
          <w:b/>
          <w:smallCap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Elizabeth Jones Hemenway</w:t>
      </w:r>
    </w:p>
    <w:p w14:paraId="3D521E57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262C121" w14:textId="77777777" w:rsidR="00D71F47" w:rsidRPr="00AD1C77" w:rsidRDefault="00F02D02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Department of History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302 S. Lombard Avenue</w:t>
      </w:r>
    </w:p>
    <w:p w14:paraId="7197DA70" w14:textId="77777777" w:rsidR="00F02D02" w:rsidRPr="00AD1C77" w:rsidRDefault="00F02D02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Women’s Studies/Gender Studies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Oak Park, IL  60302</w:t>
      </w:r>
    </w:p>
    <w:p w14:paraId="69A3F784" w14:textId="77777777" w:rsidR="00F02D02" w:rsidRPr="00AD1C77" w:rsidRDefault="00F02D02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Loyola University Chicago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708.948.7310</w:t>
      </w:r>
    </w:p>
    <w:p w14:paraId="525B7478" w14:textId="77777777" w:rsidR="00F02D02" w:rsidRPr="00AD1C77" w:rsidRDefault="002F76B0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1032 W</w:t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Sheridan Road</w:t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ehemenway@luc.edu</w:t>
      </w:r>
    </w:p>
    <w:p w14:paraId="1990008E" w14:textId="77777777" w:rsidR="00F02D02" w:rsidRPr="00AD1C77" w:rsidRDefault="00F02D02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Chicago, IL</w:t>
      </w:r>
      <w:r w:rsidR="002F76B0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60660</w:t>
      </w:r>
    </w:p>
    <w:p w14:paraId="4471FCB6" w14:textId="77777777" w:rsidR="00F02D02" w:rsidRPr="00AD1C77" w:rsidRDefault="00F02D02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773.508.2934</w:t>
      </w:r>
    </w:p>
    <w:p w14:paraId="63F8A3A3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4AA9608" w14:textId="77777777" w:rsidR="00F02D02" w:rsidRPr="00AD1C77" w:rsidRDefault="00F02D02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Current position</w:t>
      </w:r>
    </w:p>
    <w:p w14:paraId="2F4A8760" w14:textId="77777777" w:rsidR="00F02D02" w:rsidRPr="00AD1C77" w:rsidRDefault="00F02D02" w:rsidP="00F02D02">
      <w:pPr>
        <w:ind w:left="270" w:hanging="27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Senior Lecturer, Department of History</w:t>
      </w:r>
      <w:r w:rsidR="00BB7ADC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Director, Women’s Studies/Gender Studies Program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Loyola University Chicago, August 2007 - present</w:t>
      </w:r>
    </w:p>
    <w:p w14:paraId="593838E1" w14:textId="77777777" w:rsidR="00F02D02" w:rsidRPr="00AD1C77" w:rsidRDefault="00F02D02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CEAE2C2" w14:textId="77777777" w:rsidR="00D71F47" w:rsidRPr="00AD1C77" w:rsidRDefault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Education</w:t>
      </w:r>
    </w:p>
    <w:p w14:paraId="3A0A1035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Ph.D. in Russian and Soviet History, University of North Carolina at Chapel Hill, May 1999</w:t>
      </w:r>
    </w:p>
    <w:p w14:paraId="2F1C9207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Minor field in Women's History</w:t>
      </w:r>
    </w:p>
    <w:p w14:paraId="761AE909" w14:textId="77777777" w:rsidR="00D71F47" w:rsidRPr="00AD1C77" w:rsidRDefault="00D71F47" w:rsidP="00D71F47">
      <w:pPr>
        <w:ind w:left="270" w:hanging="27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Dissertation:  “Telling Stories: Russian Political Culture and Narratives of Revolution, 1917-1921”</w:t>
      </w:r>
    </w:p>
    <w:p w14:paraId="016AFDF4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Advisor:  Donald J. Raleigh</w:t>
      </w:r>
    </w:p>
    <w:p w14:paraId="009D1A8A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M.A. in European History, University of Florida, Gainesville, Florida, May 1991</w:t>
      </w:r>
    </w:p>
    <w:p w14:paraId="260FC9A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Minor field in Women’s History</w:t>
      </w:r>
    </w:p>
    <w:p w14:paraId="46B7960B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Thesis:  “Gender, Ideology, and the Political Culture of the Bolshevik Revolution”</w:t>
      </w:r>
    </w:p>
    <w:p w14:paraId="0C04000D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Advisor:  Susan K. Kent</w:t>
      </w:r>
    </w:p>
    <w:p w14:paraId="108298A4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A.B. in Russian and Political Science, cum laude, Middlebury College, Middlebury, Vermont, </w:t>
      </w:r>
    </w:p>
    <w:p w14:paraId="7D267B9B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May 1981</w:t>
      </w:r>
    </w:p>
    <w:p w14:paraId="4860D3B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Pushkin Russian Language Institute, Moscow, USSR, September 1980 - January 1981</w:t>
      </w:r>
    </w:p>
    <w:p w14:paraId="45A69DE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4043D8C" w14:textId="77777777" w:rsidR="00D71F47" w:rsidRPr="00AD1C77" w:rsidRDefault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Publications</w:t>
      </w:r>
    </w:p>
    <w:p w14:paraId="6FC24ABF" w14:textId="72933EE6" w:rsidR="00863D65" w:rsidRDefault="00863D65" w:rsidP="00863D65">
      <w:pPr>
        <w:pStyle w:val="Default"/>
        <w:ind w:left="360" w:hanging="360"/>
      </w:pPr>
      <w:r>
        <w:rPr>
          <w:rFonts w:ascii="Times New Roman" w:hAnsi="Times New Roman"/>
        </w:rPr>
        <w:t xml:space="preserve">“Red Love and Marriage: Russian Revolutionary Saints of the 1920s” in </w:t>
      </w:r>
      <w:r w:rsidRPr="00863D65">
        <w:rPr>
          <w:rFonts w:ascii="Times New Roman" w:hAnsi="Times New Roman"/>
          <w:i/>
        </w:rPr>
        <w:t>Sex, Texts, Comrades: Red Love and Proletarian Desire</w:t>
      </w:r>
      <w:r>
        <w:rPr>
          <w:rFonts w:ascii="Times New Roman" w:hAnsi="Times New Roman"/>
        </w:rPr>
        <w:t>, forthcoming volume edited by Ruth Barraclough, Heather Bowen-Struyk, and Paula Rabinowitz.</w:t>
      </w:r>
    </w:p>
    <w:p w14:paraId="51B9F827" w14:textId="77777777" w:rsidR="00AD1C77" w:rsidRPr="00AD1C77" w:rsidRDefault="00AD1C77" w:rsidP="00E90BCE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"Lytis, tikêjimas ir kinas: Žvilgsnis į vėlyvąsias socialistines visuomenes per katalikybės objektyvą,” </w:t>
      </w:r>
      <w:r w:rsidRPr="00AD1C77">
        <w:rPr>
          <w:rFonts w:ascii="Times New Roman" w:hAnsi="Times New Roman"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Naujasis židinys-aidai</w:t>
      </w:r>
      <w:r w:rsidRPr="00AD1C77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no. 5 (2011), 328-337. (Lithuania)</w:t>
      </w:r>
    </w:p>
    <w:p w14:paraId="6671D744" w14:textId="77777777" w:rsidR="00E90BCE" w:rsidRPr="00AD1C77" w:rsidRDefault="00E90BCE" w:rsidP="00E90BCE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“Gender, Faith, and Film:  Viewi</w:t>
      </w:r>
      <w:r w:rsidR="004904A8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ng Late </w:t>
      </w:r>
      <w:r w:rsidR="00683E8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Socialist Societies through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 Catholic Lens,” article for Democracy, Culture, and Catholicism International Research Project (DCCIRP), sponsored by the Hank Center for Catholic Intellectual Heritage, Loyola University Chicago.</w:t>
      </w:r>
    </w:p>
    <w:p w14:paraId="385C4982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</w:t>
      </w:r>
      <w:r w:rsidR="00237EE6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Imagining the Nation as Family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Narratives of Revolution in Russia</w:t>
      </w:r>
      <w:r w:rsidR="00237EE6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1905-1925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,” book manuscript </w:t>
      </w:r>
      <w:r w:rsidR="00E90BCE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under review at Northern Illinois University Press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77CD917" w14:textId="77777777" w:rsidR="00C70C8F" w:rsidRPr="00AD1C77" w:rsidRDefault="00C70C8F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“A Framework for Understanding Women and Gender in Comparative Perspective,” commentary for collection entitled India Reader, forthcoming.</w:t>
      </w:r>
    </w:p>
    <w:p w14:paraId="1BA13188" w14:textId="77777777" w:rsidR="00EB5077" w:rsidRPr="00AD1C77" w:rsidRDefault="00EB507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(co-author) “Losing Ground but Finding the High Road:  Teaching Women’s Studies in Post-Katrina New Orleans,” NWSA Journal, </w:t>
      </w:r>
      <w:r w:rsidR="003B2BF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vol. 20, no. 3 (Fall 2008), 185-192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1F5F0A5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“Mothers of Communists:  Women Revolutionaries and the Construction of a Soviet Identity,” in Gender and Nationality in</w:t>
      </w:r>
      <w:r w:rsidR="007136F8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Twentieth-Century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Russian Culture, ed. Andrea Lanoux and Helena Goscilo (DeKalb, Illinois:  Northern Illinois University Press, 2006), 75-92.  </w:t>
      </w:r>
      <w:r w:rsidR="00EB507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Winner of the 2006 Heldt Prize for the best article in Slavic/East European/Eurasian women’s studies, awarded by the Associat</w:t>
      </w:r>
      <w:r w:rsidR="00EB507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ion for Women in Slavic Studies)</w:t>
      </w:r>
    </w:p>
    <w:p w14:paraId="231DB34C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Articles on Lydia Alekseevna Charskaya, Kornei Ivanovich Chukovsky, Serapion Brothers, Skaz, and Alexei Konstantinovich Tolstoy for The Encyclopedia of Russian History, ed. James R. Millar (New York:  Macmillan Reference, 2004), 228, 258-59, 1363-64, 1400, 1556, respectively.</w:t>
      </w:r>
    </w:p>
    <w:p w14:paraId="45743DC8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“Nicholas in Hell:  Re-writing the Tsarist Narrative in the Revolutionary Skazki of 1917,” Russian Review, vol. 60, no. 2 (April 2001), 185-204.</w:t>
      </w:r>
    </w:p>
    <w:p w14:paraId="1772ECF6" w14:textId="77777777" w:rsidR="003B2BF3" w:rsidRPr="00AD1C77" w:rsidRDefault="00D71F47" w:rsidP="00E90BCE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“Mother Russia and the Crisis of the Russian National Family,”  Nationalities Papers, vol. 25, no. 1 (1997), 103-21.</w:t>
      </w:r>
    </w:p>
    <w:p w14:paraId="2EF961E6" w14:textId="77777777" w:rsidR="00683E8F" w:rsidRPr="00AD1C77" w:rsidRDefault="00683E8F" w:rsidP="00E90BCE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02D87CD" w14:textId="77777777" w:rsidR="00D71F47" w:rsidRPr="00AD1C77" w:rsidRDefault="00D71F47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Grants and Fellowships</w:t>
      </w:r>
    </w:p>
    <w:p w14:paraId="5DBF95BE" w14:textId="77777777" w:rsidR="00514B59" w:rsidRPr="00AD1C77" w:rsidRDefault="00514B59" w:rsidP="00D71F47">
      <w:pPr>
        <w:pStyle w:val="BodyText2"/>
        <w:rPr>
          <w:szCs w:val="24"/>
        </w:rPr>
      </w:pPr>
      <w:r w:rsidRPr="00AD1C77">
        <w:rPr>
          <w:szCs w:val="24"/>
        </w:rPr>
        <w:t>College of Arts and Sciences, Special Projects Award, 2009-2010, 2011-2012</w:t>
      </w:r>
    </w:p>
    <w:p w14:paraId="19E084CD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>Faculty Research Award, National Endowment for the Humanities, 2005 – 2006</w:t>
      </w:r>
    </w:p>
    <w:p w14:paraId="555359BA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>Affiliate, Radcliffe Institute, Harvard University, October 2005 – June 2006</w:t>
      </w:r>
    </w:p>
    <w:p w14:paraId="79A629AE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Visiting Scholar Fellowship, Newcomb College Center for Research on Women, Tulane University,  June 2005 - December 2006, August 1996 - June 1999</w:t>
      </w:r>
    </w:p>
    <w:p w14:paraId="7699F4BD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>Research Community Grant, Center for the Advancement of Teaching, Xavier University, 2004 – 2005, 2002 - 2003</w:t>
      </w:r>
    </w:p>
    <w:p w14:paraId="0B4EF2AC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 xml:space="preserve">Xavier Internationalizes the Curriculum Grant, Xavier University, May - June 2004, May – August 2001  </w:t>
      </w:r>
    </w:p>
    <w:p w14:paraId="6EC05546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>Xavier University Research Fellowship in the Humanities, Summer 2003</w:t>
      </w:r>
    </w:p>
    <w:p w14:paraId="63943F63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>Summer Research Lab, Russian, East European, and Eurasian Center, University of Illinois, June 2002, July 2003</w:t>
      </w:r>
    </w:p>
    <w:p w14:paraId="4950949A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 xml:space="preserve">Summer Stipend, National Endowment for the Humanities, May - July 2001  </w:t>
      </w:r>
    </w:p>
    <w:p w14:paraId="3361B768" w14:textId="77777777" w:rsidR="00D71F47" w:rsidRPr="00AD1C77" w:rsidRDefault="00D71F47" w:rsidP="00D71F47">
      <w:pPr>
        <w:pStyle w:val="BodyText2"/>
        <w:rPr>
          <w:szCs w:val="24"/>
        </w:rPr>
      </w:pPr>
      <w:r w:rsidRPr="00AD1C77">
        <w:rPr>
          <w:szCs w:val="24"/>
        </w:rPr>
        <w:t xml:space="preserve">Co-investigator, “Infusing Electronic Media into the History Curriculum,” Louisiana Board of Regents Equipment Support Fund, 2000 - 2001 (Principal Investigator, June - December 2001)  </w:t>
      </w:r>
    </w:p>
    <w:p w14:paraId="46C5D3FE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Research Scholar Program, Moscow, Russian Federation, American Council of Teachers of Russian, Fall 1994</w:t>
      </w:r>
    </w:p>
    <w:p w14:paraId="2E628E7E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Off-Campus Dissertation Fellowship, University of North Carolina, Fall 1994</w:t>
      </w:r>
    </w:p>
    <w:p w14:paraId="16013BBC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Smith Fund Award, The Graduate School, University of North Carolina, Spring 1994</w:t>
      </w:r>
    </w:p>
    <w:p w14:paraId="485D6B78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Mowry Research Award, Department of History, University of North Carolina, Spring 1994</w:t>
      </w:r>
    </w:p>
    <w:p w14:paraId="42F0C212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Foreign Language and Area Studies Fellowship, Center for Slavic and East European Studies, University of North Carolina, August 1992 - May 1993</w:t>
      </w:r>
    </w:p>
    <w:p w14:paraId="29520076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9E87320" w14:textId="77777777" w:rsidR="00D71F47" w:rsidRPr="00AD1C77" w:rsidRDefault="00D71F47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Teaching Experience</w:t>
      </w:r>
    </w:p>
    <w:p w14:paraId="75957EAB" w14:textId="77777777" w:rsidR="00391393" w:rsidRPr="00AD1C77" w:rsidRDefault="00391393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Senior Lecturer, Department of History, Loyola University Chicago, August 2007 - present</w:t>
      </w:r>
    </w:p>
    <w:p w14:paraId="0329637B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Assistant Professor, Department of History, Xavier University o</w:t>
      </w:r>
      <w:r w:rsidR="00F02D02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 Louisiana, May 1999 - May 2007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 Instructor, January - May 1999, January - May 1998 </w:t>
      </w:r>
      <w:r w:rsidR="00E673C9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(tenure granted May 2005)</w:t>
      </w:r>
    </w:p>
    <w:p w14:paraId="65DA14D0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Instructor, Department of History, Loyola University New Orleans, August 1998 - May 1999, August - December 1997 </w:t>
      </w:r>
    </w:p>
    <w:p w14:paraId="7A5D5311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Teaching Assistant, Department of History, University of North Carolina, January - May 1995, August 1993 - May 1994</w:t>
      </w:r>
    </w:p>
    <w:p w14:paraId="6948AC68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Teaching Assistant, Department of History, University of Florida, August 1989 - May 1990</w:t>
      </w:r>
    </w:p>
    <w:p w14:paraId="240B0E17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72848F1" w14:textId="77777777" w:rsidR="00D71F47" w:rsidRPr="00AD1C77" w:rsidRDefault="00D71F47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Courses Taught</w:t>
      </w:r>
    </w:p>
    <w:p w14:paraId="6372B59B" w14:textId="42ADFA03" w:rsidR="005874DB" w:rsidRDefault="005874DB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Russian History before 1917</w:t>
      </w:r>
    </w:p>
    <w:p w14:paraId="3F83356B" w14:textId="77777777" w:rsidR="00E90BCE" w:rsidRPr="00AD1C77" w:rsidRDefault="00E90BCE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Russian Women in History and Film</w:t>
      </w:r>
    </w:p>
    <w:p w14:paraId="27A52AFB" w14:textId="77777777" w:rsidR="00683E8F" w:rsidRPr="00AD1C77" w:rsidRDefault="00683E8F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Historical Methods</w:t>
      </w:r>
    </w:p>
    <w:p w14:paraId="7C9B04F2" w14:textId="77777777" w:rsidR="005874DB" w:rsidRPr="00AD1C77" w:rsidRDefault="005874DB" w:rsidP="005874DB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Soviet History through Film</w:t>
      </w:r>
    </w:p>
    <w:p w14:paraId="066EA240" w14:textId="78EE279D" w:rsidR="00F43E2A" w:rsidRPr="00AD1C77" w:rsidRDefault="00E36BD1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History of Feminist Thought</w:t>
      </w:r>
      <w:r w:rsidR="005874D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(WSGS graduate program)</w:t>
      </w:r>
    </w:p>
    <w:p w14:paraId="5D53142A" w14:textId="3B5B77EB" w:rsidR="00EA4FFE" w:rsidRDefault="00EA4FFE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Feminist Methodologies </w:t>
      </w:r>
      <w:r w:rsidR="005874D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(WSGS graduate program)</w:t>
      </w:r>
    </w:p>
    <w:p w14:paraId="6219B9C3" w14:textId="08468384" w:rsidR="005874DB" w:rsidRPr="00AD1C77" w:rsidRDefault="005874DB" w:rsidP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Introduction to Women’s Studies and Gender Studies</w:t>
      </w:r>
    </w:p>
    <w:p w14:paraId="573981D2" w14:textId="77777777" w:rsidR="00391393" w:rsidRPr="00AD1C77" w:rsidRDefault="00391393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in Russia and Eurasia, 1800-present</w:t>
      </w:r>
    </w:p>
    <w:p w14:paraId="54364B13" w14:textId="77777777" w:rsidR="008F19CF" w:rsidRPr="00AD1C77" w:rsidRDefault="006A7186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Rise and Fall of the USSR</w:t>
      </w:r>
    </w:p>
    <w:p w14:paraId="70623400" w14:textId="77777777" w:rsidR="003B2BF3" w:rsidRPr="00AD1C77" w:rsidRDefault="003B2BF3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and Gender in Global History</w:t>
      </w:r>
      <w:r w:rsidR="00E90BCE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1500-present</w:t>
      </w:r>
    </w:p>
    <w:p w14:paraId="6280DC59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in International Contexts, 1850-present</w:t>
      </w:r>
    </w:p>
    <w:p w14:paraId="04922E89" w14:textId="77777777" w:rsidR="00D71F47" w:rsidRPr="00AD1C77" w:rsidRDefault="00391393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Global History</w:t>
      </w:r>
      <w:r w:rsidR="009240A4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1500-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present</w:t>
      </w:r>
    </w:p>
    <w:p w14:paraId="770FECF9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African American Women’s History, 1850-present </w:t>
      </w:r>
    </w:p>
    <w:p w14:paraId="41C7E6A5" w14:textId="77777777" w:rsidR="007F4F00" w:rsidRPr="00AD1C77" w:rsidRDefault="007F4F00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Western Civilization, 1600-present</w:t>
      </w:r>
    </w:p>
    <w:p w14:paraId="2CE82E25" w14:textId="77777777" w:rsidR="00EA4FFE" w:rsidRDefault="00EA4FFE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D98FC36" w14:textId="7E8B57FD" w:rsidR="00863D65" w:rsidRPr="00863D65" w:rsidRDefault="00863D65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63D65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Invited Presentations</w:t>
      </w:r>
    </w:p>
    <w:p w14:paraId="64D94726" w14:textId="1CB08B0F" w:rsidR="00863D65" w:rsidRDefault="00863D6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“A Week Like Any Other: The ‘Emancipation’ of Soviet Women” </w:t>
      </w:r>
    </w:p>
    <w:p w14:paraId="12CBB35B" w14:textId="2BAC59A4" w:rsidR="00863D65" w:rsidRDefault="00863D65" w:rsidP="00863D65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63D65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Red Venus: From Alexandra Kollontai to Pussy Riot</w:t>
      </w: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panel at University of Minnesota, October 2013</w:t>
      </w:r>
    </w:p>
    <w:p w14:paraId="03EFFD44" w14:textId="77777777" w:rsidR="005874DB" w:rsidRPr="00AD1C77" w:rsidRDefault="005874DB" w:rsidP="005874DB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and Migration in the Mediterranean Conference, Loyola University Rome Center, April 2009</w:t>
      </w:r>
    </w:p>
    <w:p w14:paraId="144A5D75" w14:textId="60E62A35" w:rsidR="005874DB" w:rsidRDefault="005874DB" w:rsidP="005874DB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Women’s Fair, Sponsored by State Representative Harry Osterman, Loyola University Chicago, June 2009</w:t>
      </w:r>
    </w:p>
    <w:p w14:paraId="01108567" w14:textId="77777777" w:rsidR="00863D65" w:rsidRPr="00AD1C77" w:rsidRDefault="00863D6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23F11FD" w14:textId="77777777" w:rsidR="00E36BD1" w:rsidRPr="00AD1C77" w:rsidRDefault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Presentations</w:t>
      </w:r>
    </w:p>
    <w:p w14:paraId="35098395" w14:textId="0FB07178" w:rsidR="005874DB" w:rsidRDefault="005874DB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“Crossing Boundaries: Building Collaboration and Community”</w:t>
      </w:r>
    </w:p>
    <w:p w14:paraId="7EFDC834" w14:textId="7B52A095" w:rsidR="005874DB" w:rsidRDefault="005874DB" w:rsidP="005874DB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National Women’s Studies Association (NWSA) Conference, Cincinnati, OH, November 2013</w:t>
      </w:r>
    </w:p>
    <w:p w14:paraId="28A1FADE" w14:textId="77777777" w:rsidR="00AD1C77" w:rsidRDefault="00F568AC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“‘Fefu and Her Friends’: Performance as a Method of Interdiscliplinary Inquiry”</w:t>
      </w:r>
    </w:p>
    <w:p w14:paraId="6921D5F6" w14:textId="6AFC0050" w:rsidR="00F568AC" w:rsidRDefault="005874DB" w:rsidP="00F568AC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NWSA Conference</w:t>
      </w:r>
      <w:r w:rsidR="00F568AC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Oakland, CA, November 2012</w:t>
      </w:r>
    </w:p>
    <w:p w14:paraId="1A6B7266" w14:textId="560A2FBC" w:rsidR="00863D65" w:rsidRDefault="00863D6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“Red Love and Marriage: Revolutionary Saints of the 1920s”</w:t>
      </w:r>
    </w:p>
    <w:p w14:paraId="5FD63409" w14:textId="379716F6" w:rsidR="00863D65" w:rsidRDefault="00863D65" w:rsidP="00863D65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Panel on Red Love, Loyola University Chicago, October 2012</w:t>
      </w:r>
    </w:p>
    <w:p w14:paraId="521A2ADD" w14:textId="77777777" w:rsidR="00EA7D00" w:rsidRPr="00AD1C77" w:rsidRDefault="00EA7D0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“Viewing Late Socialist Societies through a Catholic Lens”</w:t>
      </w:r>
    </w:p>
    <w:p w14:paraId="50EB3AB9" w14:textId="5FB6C149" w:rsidR="00EA7D00" w:rsidRPr="00AD1C77" w:rsidRDefault="00EA7D00" w:rsidP="00EA7D00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Democracy, Culture, and Catholicism Interna</w:t>
      </w:r>
      <w:r w:rsidR="005874D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tional Research Project, Final C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onference, Rome, Italy, June 2012</w:t>
      </w:r>
    </w:p>
    <w:p w14:paraId="6B38AE43" w14:textId="77777777" w:rsidR="006742AF" w:rsidRPr="00AD1C77" w:rsidRDefault="006742AF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“Adventures in Feminist Pedagogy” (roundtable)</w:t>
      </w:r>
    </w:p>
    <w:p w14:paraId="78821F1F" w14:textId="77777777" w:rsidR="006742AF" w:rsidRPr="00AD1C77" w:rsidRDefault="006742AF" w:rsidP="006742AF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Focus on Teaching and Learning, Loyola University Chicago, January 2012</w:t>
      </w:r>
    </w:p>
    <w:p w14:paraId="32F0DFEC" w14:textId="77777777" w:rsidR="006742AF" w:rsidRPr="00AD1C77" w:rsidRDefault="006742AF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“Half the Sky: Teaching Women and Gender in World History” (roundtable)</w:t>
      </w:r>
    </w:p>
    <w:p w14:paraId="5DCB3DB8" w14:textId="60A4F732" w:rsidR="006742AF" w:rsidRPr="00AD1C77" w:rsidRDefault="006742AF" w:rsidP="006742AF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American Historical Association</w:t>
      </w:r>
      <w:r w:rsidR="005874D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Conference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Chicago, IL, January 2012</w:t>
      </w:r>
    </w:p>
    <w:p w14:paraId="590BA5A4" w14:textId="77777777" w:rsidR="00B4561C" w:rsidRPr="00AD1C77" w:rsidRDefault="00D165B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4561C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“Gender and Faith in Polish Film: Decalogue as Late-Soviet Parable”</w:t>
      </w:r>
    </w:p>
    <w:p w14:paraId="2EDE70B3" w14:textId="33AC1600" w:rsidR="00B4561C" w:rsidRPr="00AD1C77" w:rsidRDefault="00B4561C" w:rsidP="00B4561C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Association for Slavic, East European, and Eurasian Studies</w:t>
      </w:r>
      <w:r w:rsidR="005874D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(ASEEES) Conference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Washington, DC, November 2011 (paper read in absentia)</w:t>
      </w:r>
    </w:p>
    <w:p w14:paraId="269660FD" w14:textId="77777777" w:rsidR="00D165B0" w:rsidRPr="00AD1C77" w:rsidRDefault="00D165B0" w:rsidP="00D165B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“Performance as a Method of Interdisciplinary Inquiry” (roundtable)</w:t>
      </w:r>
    </w:p>
    <w:p w14:paraId="72139B34" w14:textId="77777777" w:rsidR="00D165B0" w:rsidRPr="00AD1C77" w:rsidRDefault="00D165B0" w:rsidP="00D165B0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Organization for the Study of Communication, Language, and Gender, Chicago, October 2011</w:t>
      </w:r>
    </w:p>
    <w:p w14:paraId="75361D29" w14:textId="77777777" w:rsidR="00E36BD1" w:rsidRPr="00AD1C77" w:rsidRDefault="00D165B0" w:rsidP="00D165B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36BD1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“Gender, Faith, and Film: Viewing Late Socialist Societies through a Catholic Lens”</w:t>
      </w:r>
    </w:p>
    <w:p w14:paraId="3809B717" w14:textId="77777777" w:rsidR="00E36BD1" w:rsidRPr="00AD1C77" w:rsidRDefault="00E36BD1" w:rsidP="00E36BD1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Democracy, Culture, and Catholicism International Research Project, Lithuania Regional Colloquium, Vilnius, Lithuania, May 2011</w:t>
      </w:r>
    </w:p>
    <w:p w14:paraId="67C1B74F" w14:textId="77777777" w:rsidR="00E36BD1" w:rsidRPr="00AD1C77" w:rsidRDefault="00E36BD1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“Longing for Home: The Lost Man in Tarkovsky’s </w:t>
      </w:r>
      <w:r w:rsidRPr="005874DB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Nostalghia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</w:t>
      </w:r>
      <w:r w:rsidRPr="005874DB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Sacrifice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</w:p>
    <w:p w14:paraId="0DA23642" w14:textId="77777777" w:rsidR="00E36BD1" w:rsidRPr="00AD1C77" w:rsidRDefault="00E36BD1" w:rsidP="00E36BD1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Southern Conference on Slavic Studies (SCSS), Alexandria, VA, April 2011</w:t>
      </w:r>
    </w:p>
    <w:p w14:paraId="23082C50" w14:textId="77777777" w:rsidR="003B2BF3" w:rsidRPr="00AD1C77" w:rsidRDefault="003F484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“Making the Dominant Visible: Some Observations on Revolutionary Masculinity”</w:t>
      </w:r>
    </w:p>
    <w:p w14:paraId="0B98C498" w14:textId="77777777" w:rsidR="003F4845" w:rsidRPr="00AD1C77" w:rsidRDefault="003F4845" w:rsidP="003F4845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American Association for the Advancement of Slavic Studies (AAASS), Boston, MA, November 2009</w:t>
      </w:r>
    </w:p>
    <w:p w14:paraId="7EBAB24A" w14:textId="77777777" w:rsidR="0091055B" w:rsidRPr="00AD1C77" w:rsidRDefault="0091055B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“Engendering Soci</w:t>
      </w:r>
      <w:r w:rsidR="00F568AC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alist Identity: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Adolescent Autobiographical Writing of the 1930s”</w:t>
      </w:r>
    </w:p>
    <w:p w14:paraId="5B56AE20" w14:textId="77777777" w:rsidR="009240A4" w:rsidRPr="00AD1C77" w:rsidRDefault="0091055B" w:rsidP="0091055B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Berkshire Conference on the History of Women, Minneapolis, Minnesota, June 2008</w:t>
      </w:r>
    </w:p>
    <w:p w14:paraId="2762FB89" w14:textId="77777777" w:rsidR="00D71F47" w:rsidRPr="00AD1C77" w:rsidRDefault="00F568AC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“Married to the Revolution: 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Memorial Literature of the 1920s”</w:t>
      </w:r>
    </w:p>
    <w:p w14:paraId="1B587E8E" w14:textId="0DC8A91A" w:rsidR="00D71F47" w:rsidRPr="00AD1C77" w:rsidRDefault="008C7120" w:rsidP="00D71F47">
      <w:pPr>
        <w:ind w:firstLine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SCSS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Montgomery, Alabama, March 2007</w:t>
      </w:r>
    </w:p>
    <w:p w14:paraId="2CFBC183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“That Katrina Will Never Go Away”</w:t>
      </w:r>
    </w:p>
    <w:p w14:paraId="513B93B5" w14:textId="784C538C" w:rsidR="00D71F47" w:rsidRPr="00AD1C77" w:rsidRDefault="008C7120" w:rsidP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NWSA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Conference, Oakland, California, June 2006</w:t>
      </w:r>
    </w:p>
    <w:p w14:paraId="759E6DC7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“Mourning Lenin”</w:t>
      </w:r>
    </w:p>
    <w:p w14:paraId="59E66221" w14:textId="77777777" w:rsidR="00D71F47" w:rsidRPr="00AD1C77" w:rsidRDefault="00D71F47" w:rsidP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SCSS, Nashville, Tennessee, April 2005</w:t>
      </w:r>
    </w:p>
    <w:p w14:paraId="764F691F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“Historicizing Patriarchy”</w:t>
      </w:r>
    </w:p>
    <w:p w14:paraId="5F80C1FF" w14:textId="77777777" w:rsidR="00D71F47" w:rsidRPr="00AD1C77" w:rsidRDefault="003F4845" w:rsidP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AAASS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Toronto, Canada, November 2003</w:t>
      </w:r>
    </w:p>
    <w:p w14:paraId="699F37AA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“Memories of Revolution:  The Gendered Construction of Narratives in the 1920s”</w:t>
      </w:r>
    </w:p>
    <w:p w14:paraId="1C276168" w14:textId="77777777" w:rsidR="00D71F47" w:rsidRPr="00AD1C77" w:rsidRDefault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AAASS, Crystal City, Virginia, November 2001</w:t>
      </w:r>
    </w:p>
    <w:p w14:paraId="2DD094CB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“Mothers of Revolution:  Constructing the Female Experience of Revolution, 1917-27”</w:t>
      </w:r>
    </w:p>
    <w:p w14:paraId="35E90A8F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AAASS, Denver, CO, November 2000</w:t>
      </w:r>
    </w:p>
    <w:p w14:paraId="4846EF7C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“Imagining the Revolution:  Peasant Heroes in the Fairy Tales of 1917”</w:t>
      </w:r>
    </w:p>
    <w:p w14:paraId="645E3239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AAASS, St. Louis, MO, November 1999</w:t>
      </w:r>
    </w:p>
    <w:p w14:paraId="0CB9AE2B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“‘Pro zemliu, pro voliu ...’:  Dem’ian Bednyi and the Construction of a Bolshevik Foundation Narrative”</w:t>
      </w:r>
    </w:p>
    <w:p w14:paraId="4A5B6BF5" w14:textId="77777777" w:rsidR="00D71F47" w:rsidRPr="00AD1C77" w:rsidRDefault="00D71F47">
      <w:pPr>
        <w:ind w:firstLine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AAASS, Seattle, WA, November 1997</w:t>
      </w:r>
    </w:p>
    <w:p w14:paraId="304962A8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“Mother Russia’s Illness and the Missing Women of 1917”</w:t>
      </w:r>
    </w:p>
    <w:p w14:paraId="0A5A99E8" w14:textId="77777777" w:rsidR="00D71F47" w:rsidRPr="00AD1C77" w:rsidRDefault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Newcomb College Center for Research on Women, New Orleans, Louisiana, February 1997</w:t>
      </w:r>
    </w:p>
    <w:p w14:paraId="50CF08B6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“The 1917 Revolution in Provincial Russia:  Six Perspectives,”  Roundtable Discussion</w:t>
      </w:r>
    </w:p>
    <w:p w14:paraId="318E0722" w14:textId="77777777" w:rsidR="00D71F47" w:rsidRPr="00AD1C77" w:rsidRDefault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AAASS, Boston, MA, November 1996</w:t>
      </w:r>
    </w:p>
    <w:p w14:paraId="30B47519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“Nicholas in Hell:  Anti-Tsarist Literature of 1917” </w:t>
      </w:r>
    </w:p>
    <w:p w14:paraId="15FD2071" w14:textId="77777777" w:rsidR="00D71F47" w:rsidRPr="00AD1C77" w:rsidRDefault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SCSS, Asheville, North Carolina, April 1996</w:t>
      </w:r>
    </w:p>
    <w:p w14:paraId="2AD25928" w14:textId="77777777" w:rsidR="00D71F47" w:rsidRPr="00AD1C77" w:rsidRDefault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“The ‘Puzzle’ of Gender:  Mother Russia and the Crisis of the Russian National Family” </w:t>
      </w:r>
    </w:p>
    <w:p w14:paraId="62B31FA8" w14:textId="77777777" w:rsidR="00D71F47" w:rsidRPr="00AD1C77" w:rsidRDefault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AAASS, Washington, DC, October 1995</w:t>
      </w:r>
    </w:p>
    <w:p w14:paraId="0CD25EDB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“Headless Bodies, Galloping Horses, and Women's Rights:  Russian Revolutionary Folk Tales”</w:t>
      </w:r>
    </w:p>
    <w:p w14:paraId="7D8D9D78" w14:textId="77777777" w:rsidR="00D71F47" w:rsidRPr="00AD1C77" w:rsidRDefault="00D71F47" w:rsidP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SCSS, Mobile, Alabama, March 1995</w:t>
      </w:r>
    </w:p>
    <w:p w14:paraId="3CDF015A" w14:textId="77777777" w:rsidR="00D71F47" w:rsidRPr="00AD1C77" w:rsidRDefault="00D71F47" w:rsidP="00D71F47">
      <w:pPr>
        <w:ind w:left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2439DCE" w14:textId="3842DB26" w:rsidR="00D71F47" w:rsidRPr="00F568AC" w:rsidRDefault="008C7120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Book R</w:t>
      </w:r>
      <w:r w:rsidR="00D71F47"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eviews</w:t>
      </w:r>
    </w:p>
    <w:p w14:paraId="0709C5F3" w14:textId="77777777" w:rsidR="00E90BCE" w:rsidRPr="00AD1C77" w:rsidRDefault="00E90BCE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Sharon Kowalsky,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Deviant Women: Female Crime and Criminology in Revolutionary Russia, 1880-1930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(DeKalb, IL, 2009), in </w:t>
      </w:r>
      <w:r w:rsidR="00B26645"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Journal of Social History</w:t>
      </w:r>
      <w:r w:rsidR="00B26645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vol. 45 (Winter 2011), 537-539</w:t>
      </w:r>
      <w:r w:rsidR="00B26645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CFBB426" w14:textId="77777777" w:rsidR="008F19CF" w:rsidRPr="00AD1C77" w:rsidRDefault="008F19CF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Wendy Slater,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Many Deaths of Tsar Nicholas II:  Relics, Remains and the Romanovs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(London</w:t>
      </w:r>
      <w:r w:rsidR="001F328B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2007),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Russian Review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67, no. 3 (July</w:t>
      </w:r>
      <w:r w:rsidR="001F328B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2008)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523-524</w:t>
      </w:r>
      <w:r w:rsidR="001F328B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F3AEA78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Pavel Petrovich Shcherbinin,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Voennyi faktor v povsednevnoi zhizni russkoi zhenshchiny v XVIII – nachale XX v. 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(Tambov, 2004),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Slavic Review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64, no. 4 (Winter 2005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), 903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-904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242078A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Mary M. Leder,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My Life in Stalinist Russia:  An American Woman Looks Back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(Bloomington, 2001),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Canadian American Slavic Studies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38, no. 3 (Fall 2004), 311-12.</w:t>
      </w:r>
    </w:p>
    <w:p w14:paraId="0A27FC0C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A.B. Murphy, ed., </w:t>
      </w:r>
      <w:r w:rsid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Russian Civil War: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Primary Sources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(London, 2000),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Slavonica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8, no. 2 (October 2002), 199-200.</w:t>
      </w:r>
    </w:p>
    <w:p w14:paraId="3AFD13B4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Helene Carrere d’Encausse, </w:t>
      </w:r>
      <w:r w:rsid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Nicholas II: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Interrupted Transition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 Translated by George Holoch (New York, 2000),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Russian Review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60, no. 4 (October 2001), 655</w:t>
      </w:r>
      <w:r w:rsidR="00F14CDD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-656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9E9B4D6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Istorik i revoliutsiia:  sbornik statei k 70-letiiu so dnia rozhdeniia Olega Nikolaevicha Znamenskogo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(St. Petersburg, 1999), in </w:t>
      </w:r>
      <w:r w:rsid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Kritika: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Explorations in Russian History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2, no. 4 (Fall 2001), 870-77.</w:t>
      </w:r>
    </w:p>
    <w:p w14:paraId="35CB446B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Dmitry Shlapentokh,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Counter-revolution in Revolution:  Images of Thermidor and Napoleon at the Time of the Russian Revolution and Civil War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(New York, 1999),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Russian History/Histoire Russe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27, no. 3 (2000), 354-55.</w:t>
      </w:r>
    </w:p>
    <w:p w14:paraId="520C8C12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Mary Schaeffer Conroy, ed.,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Emerging Democracy in Late Imperial Russia: Case Studies on Local Self-Government (the Zemstvos), State Duma Elections, the Tsarist Government, and the State Council before and during World War I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(Niwot, CO, 1998),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Historian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62, no. 4 (summer 2000), 911-12.</w:t>
      </w:r>
    </w:p>
    <w:p w14:paraId="46666827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G.V. Lobach</w:t>
      </w:r>
      <w:r w:rsidR="00F568AC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eva, </w:t>
      </w:r>
      <w:r w:rsidR="00F568AC"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Samoderzhaviia i Rossiia: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Obraz tsaria v massovom soznanii rossiian (konets XIX-nachalo XX vekov)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(Saratov, 1999), in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Slavic Review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vol. 59, no. 3 (fall 2000), 669-70.</w:t>
      </w:r>
    </w:p>
    <w:p w14:paraId="61B6834C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1D7E05D" w14:textId="77777777" w:rsidR="00D71F47" w:rsidRPr="00F568AC" w:rsidRDefault="00D71F47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Seminars and Working Groups</w:t>
      </w:r>
    </w:p>
    <w:p w14:paraId="41C71CE3" w14:textId="77777777" w:rsidR="00EA4FFE" w:rsidRPr="00AD1C77" w:rsidRDefault="00EA4FFE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Women’s Studies/Gender Studies Faculty Research Seminar, Loyola University Chicago, September 2008 – </w:t>
      </w:r>
      <w:r w:rsidR="003F4845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present</w:t>
      </w:r>
    </w:p>
    <w:p w14:paraId="0EAC06C9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Women’s Studies Teaching and Learning Institute, Xavier University, July 2006</w:t>
      </w:r>
    </w:p>
    <w:p w14:paraId="788D0A15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Writing Seminar, Newcomb College Center for Research</w:t>
      </w:r>
      <w:r w:rsidR="008F19C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on Women, summer – fall 2006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1998 - 2000</w:t>
      </w:r>
    </w:p>
    <w:p w14:paraId="55C8C941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Faculty Development Seminar, School for International Training, Morocco, February 2004</w:t>
      </w:r>
    </w:p>
    <w:p w14:paraId="12DDA5BF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Working Group on Women’s Studies, Xavier University</w:t>
      </w:r>
      <w:r w:rsidR="009F676A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spring 2003 - spring 2007</w:t>
      </w:r>
    </w:p>
    <w:p w14:paraId="5C2C4FC6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Course Portfolio Working Group, Center for the Advancement of Teaching, 2000 - 2001</w:t>
      </w:r>
    </w:p>
    <w:p w14:paraId="2AFD5265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and Spirituality Study Group, Newcomb College Center for Research on Women, 1998 - 2005</w:t>
      </w:r>
    </w:p>
    <w:p w14:paraId="534EC302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4C2382F" w14:textId="77777777" w:rsidR="002E7135" w:rsidRPr="00F568AC" w:rsidRDefault="007C3F78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Non-P</w:t>
      </w:r>
      <w:r w:rsidR="002E7135"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eer Reviewed Publications</w:t>
      </w:r>
    </w:p>
    <w:p w14:paraId="29F20E29" w14:textId="77777777" w:rsidR="002E7135" w:rsidRPr="00AD1C77" w:rsidRDefault="002E7135" w:rsidP="002E7135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“That Katrina Will Never Go Away,” NOLADIASPORA (on-line journal), </w:t>
      </w:r>
      <w:hyperlink r:id="rId9" w:tgtFrame="_blank" w:history="1">
        <w:r w:rsidRPr="00AD1C77">
          <w:rPr>
            <w:rStyle w:val="Hyperlink"/>
            <w:rFonts w:ascii="Times New Roman" w:hAnsi="Times New Roman"/>
            <w:color w:val="auto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</w:t>
        </w:r>
        <w:r w:rsidRPr="00AD1C77">
          <w:rPr>
            <w:rStyle w:val="il"/>
            <w:rFonts w:ascii="Times New Roman" w:hAnsi="Times New Roman"/>
            <w:sz w:val="24"/>
            <w:szCs w:val="24"/>
            <w:u w:val="single"/>
            <w14:shadow w14:blurRad="0" w14:dist="0" w14:dir="0" w14:sx="0" w14:sy="0" w14:kx="0" w14:ky="0" w14:algn="none">
              <w14:srgbClr w14:val="000000"/>
            </w14:shadow>
          </w:rPr>
          <w:t>noladiaspora</w:t>
        </w:r>
        <w:r w:rsidRPr="00AD1C77">
          <w:rPr>
            <w:rStyle w:val="Hyperlink"/>
            <w:rFonts w:ascii="Times New Roman" w:hAnsi="Times New Roman"/>
            <w:color w:val="auto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.org/</w:t>
        </w:r>
      </w:hyperlink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(March 2011).</w:t>
      </w:r>
    </w:p>
    <w:p w14:paraId="4615FF61" w14:textId="77777777" w:rsidR="002E7135" w:rsidRPr="00AD1C77" w:rsidRDefault="002E7135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4F306D3" w14:textId="77777777" w:rsidR="00D71F47" w:rsidRPr="00F568AC" w:rsidRDefault="00D71F47" w:rsidP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University and Professional Service</w:t>
      </w:r>
    </w:p>
    <w:p w14:paraId="0A59BDA6" w14:textId="77777777" w:rsidR="0091055B" w:rsidRPr="00AD1C77" w:rsidRDefault="0091055B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Director, Women’s Studies &amp; Gender Studies Program, Loyola University Chicago</w:t>
      </w:r>
      <w:r w:rsidR="00C70C8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(LUC)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August 2007 </w:t>
      </w:r>
      <w:r w:rsidR="003F4845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–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present</w:t>
      </w:r>
    </w:p>
    <w:p w14:paraId="2FCD397C" w14:textId="77777777" w:rsidR="00F568AC" w:rsidRDefault="00F568AC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Member, Graduate School Coordinating Board, LUC, September 2012 - present</w:t>
      </w:r>
    </w:p>
    <w:p w14:paraId="6F231C04" w14:textId="77777777" w:rsidR="003F4845" w:rsidRPr="00AD1C77" w:rsidRDefault="003F4845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Search Committee, Director of Gannon Center for Women and Leadership, LUC, spring 2009, October 2009 </w:t>
      </w:r>
      <w:r w:rsidR="00683E8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–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3E8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May 2010</w:t>
      </w:r>
    </w:p>
    <w:p w14:paraId="30F6BAB8" w14:textId="77777777" w:rsidR="00C70C8F" w:rsidRPr="00AD1C77" w:rsidRDefault="00C70C8F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Manuscript reviewer,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Minerva: Journal of Women and War</w:t>
      </w:r>
    </w:p>
    <w:p w14:paraId="0465E2AA" w14:textId="77777777" w:rsidR="00BB7ADC" w:rsidRPr="00AD1C77" w:rsidRDefault="00BB7ADC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Review Committee, NEH Faculty Research Grants, Washington, DC, July 2007</w:t>
      </w:r>
    </w:p>
    <w:p w14:paraId="53B5419D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Program Committee, 2007 AAASS Conference, New Orleans</w:t>
      </w:r>
      <w:r w:rsidR="0039139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January - November 2007 </w:t>
      </w:r>
    </w:p>
    <w:p w14:paraId="6BA3042A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Editor, </w:t>
      </w:r>
      <w:r w:rsidRPr="00F568AC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Women East-West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(newsletter of Association for Women in Slavic Studies), fall 2003 – winter 2005;  book review editor, summer 2006 - present</w:t>
      </w:r>
    </w:p>
    <w:p w14:paraId="67E3C12E" w14:textId="77777777" w:rsidR="00D71F47" w:rsidRPr="00AD1C77" w:rsidRDefault="00D71F47" w:rsidP="00D71F47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Chair, Xavier Endowment for the Humanities, Spea</w:t>
      </w:r>
      <w:r w:rsidR="0039139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kers Series, fall 2002 - spring 2007</w:t>
      </w:r>
      <w:r w:rsidR="008F19CF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(on leave, fall 2005 – fall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2006)</w:t>
      </w:r>
    </w:p>
    <w:p w14:paraId="277700B7" w14:textId="77777777" w:rsidR="00D71F47" w:rsidRPr="00AD1C77" w:rsidRDefault="00391393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Xavier University 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Library Committee, 2000 - 2004 (chair, 2003 - 2004)</w:t>
      </w:r>
    </w:p>
    <w:p w14:paraId="1B6341C0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Psychology Program Review Committee</w:t>
      </w:r>
      <w:r w:rsidR="0039139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(Xavier)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2003 - 2004</w:t>
      </w:r>
    </w:p>
    <w:p w14:paraId="49DE3159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</w:t>
      </w:r>
      <w:r w:rsidR="006A7186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enter for the Advancement of Teaching 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Advisory Committee</w:t>
      </w:r>
      <w:r w:rsidR="0039139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(Xavier)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2002 - 2005 </w:t>
      </w:r>
    </w:p>
    <w:p w14:paraId="6C1811EC" w14:textId="77777777" w:rsidR="00D71F47" w:rsidRPr="00AD1C77" w:rsidRDefault="00D71F47" w:rsidP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Newcomb Library Acquis</w:t>
      </w:r>
      <w:r w:rsidR="009F676A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itions Committee, 2002 - 2007</w:t>
      </w:r>
    </w:p>
    <w:p w14:paraId="72748ED5" w14:textId="77777777" w:rsidR="00D71F47" w:rsidRPr="00AD1C77" w:rsidRDefault="00D71F47" w:rsidP="00D71F47">
      <w:pPr>
        <w:tabs>
          <w:tab w:val="left" w:pos="90"/>
        </w:tabs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Planning Committee, National Women’s Studies Association Conference, New Orleans</w:t>
      </w:r>
      <w:r w:rsidR="006C04CE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June 2003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C98643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D493591" w14:textId="77777777" w:rsidR="00D71F47" w:rsidRPr="00F568AC" w:rsidRDefault="00D71F47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68AC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Professional Memberships</w:t>
      </w:r>
    </w:p>
    <w:p w14:paraId="7C9906AA" w14:textId="77777777" w:rsidR="00ED3160" w:rsidRPr="00AD1C77" w:rsidRDefault="00ED316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American Historical Association (AHA)</w:t>
      </w:r>
    </w:p>
    <w:p w14:paraId="15A1A5DD" w14:textId="77777777" w:rsidR="00D71F47" w:rsidRPr="00AD1C77" w:rsidRDefault="00ED3160" w:rsidP="00ED3160">
      <w:p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Association for Slavic, East European, and Eurasian Studies (ASEEES), formerly </w:t>
      </w:r>
      <w:r w:rsidR="00D71F47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American Association for the Advancement of Slavic Studies (AAASS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7564DDBB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Association f</w:t>
      </w:r>
      <w:r w:rsidR="00ED3160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 Women in Slavic Studies (ASEEE</w:t>
      </w: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 affiliate</w:t>
      </w:r>
      <w:r w:rsidR="00ED3160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399B55F5" w14:textId="77777777" w:rsidR="00ED3160" w:rsidRPr="00AD1C77" w:rsidRDefault="00ED3160" w:rsidP="00ED316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National Women’s Studies Association</w:t>
      </w:r>
    </w:p>
    <w:p w14:paraId="173D57C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New Orleans Women’s St</w:t>
      </w:r>
      <w:r w:rsidR="00391393"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udies Consortium, 2001 - 2007</w:t>
      </w:r>
    </w:p>
    <w:p w14:paraId="275CEA26" w14:textId="77777777" w:rsidR="00ED3160" w:rsidRPr="00AD1C77" w:rsidRDefault="00ED3160" w:rsidP="00ED316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D1C7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Southern Conference on Slavic Studies</w:t>
      </w:r>
    </w:p>
    <w:p w14:paraId="328F7585" w14:textId="77777777" w:rsidR="00D71F47" w:rsidRPr="00AD1C77" w:rsidRDefault="00D71F4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D71F47" w:rsidRPr="00AD1C77" w:rsidSect="00D71F47">
      <w:headerReference w:type="even" r:id="rId10"/>
      <w:headerReference w:type="default" r:id="rId11"/>
      <w:type w:val="continuous"/>
      <w:pgSz w:w="12240" w:h="15840" w:code="1"/>
      <w:pgMar w:top="1440" w:right="1152" w:bottom="1440" w:left="1152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89BA" w14:textId="77777777" w:rsidR="0051582B" w:rsidRDefault="0051582B">
      <w:r>
        <w:separator/>
      </w:r>
    </w:p>
  </w:endnote>
  <w:endnote w:type="continuationSeparator" w:id="0">
    <w:p w14:paraId="0A2B2B78" w14:textId="77777777" w:rsidR="0051582B" w:rsidRDefault="0051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AE31" w14:textId="77777777" w:rsidR="0051582B" w:rsidRDefault="0051582B">
      <w:r>
        <w:separator/>
      </w:r>
    </w:p>
  </w:footnote>
  <w:footnote w:type="continuationSeparator" w:id="0">
    <w:p w14:paraId="129E89BB" w14:textId="77777777" w:rsidR="0051582B" w:rsidRDefault="0051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50AA" w14:textId="77777777" w:rsidR="005874DB" w:rsidRDefault="005874DB" w:rsidP="00D71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AB9" w14:textId="77777777" w:rsidR="005874DB" w:rsidRDefault="005874DB" w:rsidP="00D71F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614D" w14:textId="77777777" w:rsidR="005874DB" w:rsidRDefault="005874DB" w:rsidP="00D71F4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EEE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10"/>
    <w:rsid w:val="00036429"/>
    <w:rsid w:val="000A142D"/>
    <w:rsid w:val="001803C1"/>
    <w:rsid w:val="001F328B"/>
    <w:rsid w:val="00237EE6"/>
    <w:rsid w:val="002C7F51"/>
    <w:rsid w:val="002E0824"/>
    <w:rsid w:val="002E7135"/>
    <w:rsid w:val="002F76B0"/>
    <w:rsid w:val="00391393"/>
    <w:rsid w:val="003B2BF3"/>
    <w:rsid w:val="003E5810"/>
    <w:rsid w:val="003F4845"/>
    <w:rsid w:val="00422432"/>
    <w:rsid w:val="004904A8"/>
    <w:rsid w:val="00514B59"/>
    <w:rsid w:val="0051582B"/>
    <w:rsid w:val="00541787"/>
    <w:rsid w:val="005874DB"/>
    <w:rsid w:val="005B221C"/>
    <w:rsid w:val="005E60F6"/>
    <w:rsid w:val="006742AF"/>
    <w:rsid w:val="00683E8F"/>
    <w:rsid w:val="006A3DAA"/>
    <w:rsid w:val="006A7186"/>
    <w:rsid w:val="006C04CE"/>
    <w:rsid w:val="007136F8"/>
    <w:rsid w:val="007C3F78"/>
    <w:rsid w:val="007F4F00"/>
    <w:rsid w:val="00863D65"/>
    <w:rsid w:val="008C7120"/>
    <w:rsid w:val="008F19CF"/>
    <w:rsid w:val="0091055B"/>
    <w:rsid w:val="009240A4"/>
    <w:rsid w:val="009F676A"/>
    <w:rsid w:val="00AD1C77"/>
    <w:rsid w:val="00B07EC3"/>
    <w:rsid w:val="00B26645"/>
    <w:rsid w:val="00B4561C"/>
    <w:rsid w:val="00BB7ADC"/>
    <w:rsid w:val="00C1695C"/>
    <w:rsid w:val="00C70C8F"/>
    <w:rsid w:val="00CA668D"/>
    <w:rsid w:val="00D165B0"/>
    <w:rsid w:val="00D71F47"/>
    <w:rsid w:val="00DD16D3"/>
    <w:rsid w:val="00E36BD1"/>
    <w:rsid w:val="00E673C9"/>
    <w:rsid w:val="00E90BCE"/>
    <w:rsid w:val="00EA4FFE"/>
    <w:rsid w:val="00EA7D00"/>
    <w:rsid w:val="00EB329F"/>
    <w:rsid w:val="00EB5077"/>
    <w:rsid w:val="00ED3160"/>
    <w:rsid w:val="00F02D02"/>
    <w:rsid w:val="00F14CDD"/>
    <w:rsid w:val="00F43E2A"/>
    <w:rsid w:val="00F568AC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D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hadow/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shadow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pPr>
      <w:ind w:left="360" w:hanging="36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6749EF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6749EF"/>
  </w:style>
  <w:style w:type="character" w:styleId="Hyperlink">
    <w:name w:val="Hyperlink"/>
    <w:basedOn w:val="DefaultParagraphFont"/>
    <w:uiPriority w:val="99"/>
    <w:unhideWhenUsed/>
    <w:rsid w:val="002E7135"/>
    <w:rPr>
      <w:color w:val="0000FF"/>
      <w:u w:val="single"/>
    </w:rPr>
  </w:style>
  <w:style w:type="character" w:customStyle="1" w:styleId="il">
    <w:name w:val="il"/>
    <w:basedOn w:val="DefaultParagraphFont"/>
    <w:rsid w:val="002E7135"/>
  </w:style>
  <w:style w:type="paragraph" w:customStyle="1" w:styleId="Default">
    <w:name w:val="Default"/>
    <w:rsid w:val="00863D6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hadow/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shadow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pPr>
      <w:ind w:left="360" w:hanging="36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6749EF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6749EF"/>
  </w:style>
  <w:style w:type="character" w:styleId="Hyperlink">
    <w:name w:val="Hyperlink"/>
    <w:basedOn w:val="DefaultParagraphFont"/>
    <w:uiPriority w:val="99"/>
    <w:unhideWhenUsed/>
    <w:rsid w:val="002E7135"/>
    <w:rPr>
      <w:color w:val="0000FF"/>
      <w:u w:val="single"/>
    </w:rPr>
  </w:style>
  <w:style w:type="character" w:customStyle="1" w:styleId="il">
    <w:name w:val="il"/>
    <w:basedOn w:val="DefaultParagraphFont"/>
    <w:rsid w:val="002E7135"/>
  </w:style>
  <w:style w:type="paragraph" w:customStyle="1" w:styleId="Default">
    <w:name w:val="Default"/>
    <w:rsid w:val="00863D6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ladiaspo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33522A0-A869-4F38-82FF-D8C2EF36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Jones Hemenway</vt:lpstr>
    </vt:vector>
  </TitlesOfParts>
  <Company>Loyola University Chicago</Company>
  <LinksUpToDate>false</LinksUpToDate>
  <CharactersWithSpaces>13828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http://noladiaspora.org/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Jones Hemenway</dc:title>
  <dc:creator>Elizabeth Jones Hemenway; William A Ippen</dc:creator>
  <cp:lastModifiedBy>William A Ippen</cp:lastModifiedBy>
  <cp:revision>2</cp:revision>
  <cp:lastPrinted>2012-01-02T18:27:00Z</cp:lastPrinted>
  <dcterms:created xsi:type="dcterms:W3CDTF">2013-09-18T17:23:00Z</dcterms:created>
  <dcterms:modified xsi:type="dcterms:W3CDTF">2013-09-18T17:23:00Z</dcterms:modified>
</cp:coreProperties>
</file>